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 xml:space="preserve">На основу члана 36. став 6, члана 87. став 3. и члана 101. став 1. тачка 1) Закона о азилу и привременој заштити („Службени гласник РС”, број </w:t>
      </w:r>
      <w:r w:rsidRPr="00AB1E04">
        <w:rPr>
          <w:rFonts w:ascii="Arial" w:hAnsi="Arial" w:cs="Arial"/>
          <w:color w:val="000000"/>
        </w:rPr>
        <w:t>24/18),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Министар унутрашњих послова доноси</w:t>
      </w:r>
    </w:p>
    <w:p w:rsidR="00DE0F6B" w:rsidRPr="00AB1E04" w:rsidRDefault="00134569">
      <w:pPr>
        <w:spacing w:after="225"/>
        <w:jc w:val="center"/>
        <w:rPr>
          <w:rFonts w:ascii="Arial" w:hAnsi="Arial" w:cs="Arial"/>
        </w:rPr>
      </w:pPr>
      <w:r w:rsidRPr="00AB1E04">
        <w:rPr>
          <w:rFonts w:ascii="Arial" w:hAnsi="Arial" w:cs="Arial"/>
          <w:b/>
          <w:color w:val="000000"/>
        </w:rPr>
        <w:t>ПРАВИЛНИК</w:t>
      </w:r>
    </w:p>
    <w:p w:rsidR="00DE0F6B" w:rsidRPr="00AB1E04" w:rsidRDefault="00134569">
      <w:pPr>
        <w:spacing w:after="225"/>
        <w:jc w:val="center"/>
        <w:rPr>
          <w:rFonts w:ascii="Arial" w:hAnsi="Arial" w:cs="Arial"/>
        </w:rPr>
      </w:pPr>
      <w:r w:rsidRPr="00AB1E04">
        <w:rPr>
          <w:rFonts w:ascii="Arial" w:hAnsi="Arial" w:cs="Arial"/>
          <w:b/>
          <w:color w:val="000000"/>
        </w:rPr>
        <w:t>о садржини и изгледу обрасца захтева за азил и садржини и изгледу образаца исправа које се издају тражиоцу азила и лицу којем је одобрен азил или привремена заштита</w:t>
      </w:r>
    </w:p>
    <w:p w:rsidR="00DE0F6B" w:rsidRPr="00AB1E04" w:rsidRDefault="00134569">
      <w:pPr>
        <w:spacing w:after="15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"Службени гласник РС", број 42 од 1. ј</w:t>
      </w:r>
      <w:r w:rsidRPr="00AB1E04">
        <w:rPr>
          <w:rFonts w:ascii="Arial" w:hAnsi="Arial" w:cs="Arial"/>
          <w:color w:val="000000"/>
        </w:rPr>
        <w:t>уна 2018.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1.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Овим правилником прописују се садржина и изглед обрасца захтева за азил, личне карте за тражиоца азила, личне карте за лице којем је одобрено право на уточиште, личне карте за лице којем је одобрена супсидијарна заштита и личне карте за л</w:t>
      </w:r>
      <w:r w:rsidRPr="00AB1E04">
        <w:rPr>
          <w:rFonts w:ascii="Arial" w:hAnsi="Arial" w:cs="Arial"/>
          <w:color w:val="000000"/>
        </w:rPr>
        <w:t>ице којем је одобрена привремена заштита.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Садржина и изглед обрасца потврде о регистрацији странца који је изразио намеру да поднесе захтев азил, прописан је правилником којим су уређени начин и поступак регистрације, изглед и садржинa потврде о регистраци</w:t>
      </w:r>
      <w:r w:rsidRPr="00AB1E04">
        <w:rPr>
          <w:rFonts w:ascii="Arial" w:hAnsi="Arial" w:cs="Arial"/>
          <w:color w:val="000000"/>
        </w:rPr>
        <w:t>ји странца који је изразио намеру да поднесе захтев за азил, а садржина и изглед обрасца путне исправе за избеглице прописани су правилником којим je уређенa путна исправа за избеглице.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2.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Захтев за азил (Образац 1) одштампан је у прилогу овог правилн</w:t>
      </w:r>
      <w:r w:rsidRPr="00AB1E04">
        <w:rPr>
          <w:rFonts w:ascii="Arial" w:hAnsi="Arial" w:cs="Arial"/>
          <w:color w:val="000000"/>
        </w:rPr>
        <w:t>ика и чини његов саставни део.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Образац из става 1. овог члана може се превести на матерњи језик, односно на језик који разуме тражилац азила.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3.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Лична карта за тражиоца азила (Образац 2) одштампанa је у прилогу овог правилника и чини његов саставни де</w:t>
      </w:r>
      <w:r w:rsidRPr="00AB1E04">
        <w:rPr>
          <w:rFonts w:ascii="Arial" w:hAnsi="Arial" w:cs="Arial"/>
          <w:color w:val="000000"/>
        </w:rPr>
        <w:t>о.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4.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Лична карта за лице коме је одобрено право на уточиште (Образац 3) одштампанa је у прилогу овог правилника и чини његов саставни део.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5.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Лична картa за лице коме је додељена супсидијарна заштита (Образац 4) одштампанa је у прилогу овог прав</w:t>
      </w:r>
      <w:r w:rsidRPr="00AB1E04">
        <w:rPr>
          <w:rFonts w:ascii="Arial" w:hAnsi="Arial" w:cs="Arial"/>
          <w:color w:val="000000"/>
        </w:rPr>
        <w:t>илника и чини његов саставни део.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6.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lastRenderedPageBreak/>
        <w:t>Лична картa за лице коме је одобрена привремена заштита (Образац 5) одштампанa је у прилогу овог правилника и чини његов саставни део.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7.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Лична карта за тражиоца азила, Лична карта за лице коме је одобрено пра</w:t>
      </w:r>
      <w:r w:rsidRPr="00AB1E04">
        <w:rPr>
          <w:rFonts w:ascii="Arial" w:hAnsi="Arial" w:cs="Arial"/>
          <w:color w:val="000000"/>
        </w:rPr>
        <w:t>во на уточиште, Лична картa за лице коме је додељена супсидијарна заштита и Лична картa за лице коме је одобрена привремена заштита штампа се на картону беле боје, величине 9 x 6 cm.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8.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Почетком примене овог правилника престаје да важи Правилник о сад</w:t>
      </w:r>
      <w:r w:rsidRPr="00AB1E04">
        <w:rPr>
          <w:rFonts w:ascii="Arial" w:hAnsi="Arial" w:cs="Arial"/>
          <w:color w:val="000000"/>
        </w:rPr>
        <w:t>ржини и изгледу образаца захтева за азил и исправа које се могу издавати тражиоцима азила и лицима којима је одобрен азил или привремена заштита („Службени гласник РС”, број 53/08).</w:t>
      </w:r>
    </w:p>
    <w:p w:rsidR="00DE0F6B" w:rsidRPr="00AB1E04" w:rsidRDefault="00134569">
      <w:pPr>
        <w:spacing w:after="120"/>
        <w:jc w:val="center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Члан 9.</w:t>
      </w:r>
    </w:p>
    <w:p w:rsidR="00DE0F6B" w:rsidRPr="00AB1E04" w:rsidRDefault="00134569">
      <w:pPr>
        <w:spacing w:after="150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Овај правилник ступа на снагу осмог дана од дана објављивања у „Сл</w:t>
      </w:r>
      <w:r w:rsidRPr="00AB1E04">
        <w:rPr>
          <w:rFonts w:ascii="Arial" w:hAnsi="Arial" w:cs="Arial"/>
          <w:color w:val="000000"/>
        </w:rPr>
        <w:t>ужбеном гласнику Републике Србије”.</w:t>
      </w:r>
    </w:p>
    <w:p w:rsidR="00DE0F6B" w:rsidRPr="00AB1E04" w:rsidRDefault="00134569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01 број 4416/18-2</w:t>
      </w:r>
    </w:p>
    <w:p w:rsidR="00DE0F6B" w:rsidRPr="00AB1E04" w:rsidRDefault="00134569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У Београду, 29. маја 2018. године.</w:t>
      </w:r>
    </w:p>
    <w:p w:rsidR="00DE0F6B" w:rsidRPr="00AB1E04" w:rsidRDefault="00134569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Министар,</w:t>
      </w:r>
    </w:p>
    <w:p w:rsidR="00DE0F6B" w:rsidRPr="00AB1E04" w:rsidRDefault="00134569">
      <w:pPr>
        <w:spacing w:after="15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 xml:space="preserve">др </w:t>
      </w:r>
      <w:r w:rsidRPr="00AB1E04">
        <w:rPr>
          <w:rFonts w:ascii="Arial" w:hAnsi="Arial" w:cs="Arial"/>
          <w:b/>
          <w:color w:val="000000"/>
        </w:rPr>
        <w:t>Небојша Стефановић,</w:t>
      </w:r>
      <w:r w:rsidRPr="00AB1E04">
        <w:rPr>
          <w:rFonts w:ascii="Arial" w:hAnsi="Arial" w:cs="Arial"/>
          <w:color w:val="000000"/>
        </w:rPr>
        <w:t xml:space="preserve"> с.р.</w:t>
      </w:r>
    </w:p>
    <w:p w:rsidR="00DE0F6B" w:rsidRPr="00AB1E04" w:rsidRDefault="00134569">
      <w:pPr>
        <w:spacing w:after="120"/>
        <w:jc w:val="right"/>
        <w:rPr>
          <w:rFonts w:ascii="Arial" w:hAnsi="Arial" w:cs="Arial"/>
        </w:rPr>
      </w:pPr>
      <w:r w:rsidRPr="00AB1E04">
        <w:rPr>
          <w:rFonts w:ascii="Arial" w:hAnsi="Arial" w:cs="Arial"/>
          <w:color w:val="000000"/>
        </w:rPr>
        <w:t>Прилози:</w:t>
      </w:r>
    </w:p>
    <w:p w:rsidR="00DE0F6B" w:rsidRPr="00AB1E04" w:rsidRDefault="00DE0F6B">
      <w:pPr>
        <w:spacing w:after="150"/>
        <w:rPr>
          <w:rFonts w:ascii="Arial" w:hAnsi="Arial" w:cs="Arial"/>
        </w:rPr>
      </w:pPr>
      <w:hyperlink r:id="rId4">
        <w:r w:rsidR="00134569" w:rsidRPr="00AB1E04">
          <w:rPr>
            <w:rStyle w:val="Hyperlink"/>
            <w:rFonts w:ascii="Arial" w:hAnsi="Arial" w:cs="Arial"/>
            <w:color w:val="008000"/>
          </w:rPr>
          <w:t>Образац 1 - Захтев за азил</w:t>
        </w:r>
      </w:hyperlink>
    </w:p>
    <w:p w:rsidR="00DE0F6B" w:rsidRPr="00AB1E04" w:rsidRDefault="00DE0F6B">
      <w:pPr>
        <w:spacing w:after="150"/>
        <w:rPr>
          <w:rFonts w:ascii="Arial" w:hAnsi="Arial" w:cs="Arial"/>
        </w:rPr>
      </w:pPr>
      <w:hyperlink r:id="rId5">
        <w:r w:rsidR="00134569" w:rsidRPr="00AB1E04">
          <w:rPr>
            <w:rStyle w:val="Hyperlink"/>
            <w:rFonts w:ascii="Arial" w:hAnsi="Arial" w:cs="Arial"/>
            <w:color w:val="008000"/>
          </w:rPr>
          <w:t>Образац 2 - Лична карта за тржиоца азила</w:t>
        </w:r>
      </w:hyperlink>
    </w:p>
    <w:p w:rsidR="00DE0F6B" w:rsidRPr="00AB1E04" w:rsidRDefault="00DE0F6B">
      <w:pPr>
        <w:spacing w:after="150"/>
        <w:rPr>
          <w:rFonts w:ascii="Arial" w:hAnsi="Arial" w:cs="Arial"/>
        </w:rPr>
      </w:pPr>
      <w:hyperlink r:id="rId6">
        <w:r w:rsidR="00134569" w:rsidRPr="00AB1E04">
          <w:rPr>
            <w:rStyle w:val="Hyperlink"/>
            <w:rFonts w:ascii="Arial" w:hAnsi="Arial" w:cs="Arial"/>
            <w:color w:val="008000"/>
          </w:rPr>
          <w:t>Образац 3 - Лична карта за лице коме је одобрено право на уточиште</w:t>
        </w:r>
      </w:hyperlink>
    </w:p>
    <w:p w:rsidR="00DE0F6B" w:rsidRPr="00AB1E04" w:rsidRDefault="00DE0F6B">
      <w:pPr>
        <w:spacing w:after="150"/>
        <w:rPr>
          <w:rFonts w:ascii="Arial" w:hAnsi="Arial" w:cs="Arial"/>
        </w:rPr>
      </w:pPr>
      <w:hyperlink r:id="rId7">
        <w:r w:rsidR="00134569" w:rsidRPr="00AB1E04">
          <w:rPr>
            <w:rStyle w:val="Hyperlink"/>
            <w:rFonts w:ascii="Arial" w:hAnsi="Arial" w:cs="Arial"/>
            <w:color w:val="008000"/>
          </w:rPr>
          <w:t>Образац 4 - Лична карта за лице коме је додељена супсидијарна заштита</w:t>
        </w:r>
      </w:hyperlink>
    </w:p>
    <w:p w:rsidR="00DE0F6B" w:rsidRPr="00AB1E04" w:rsidRDefault="00DE0F6B">
      <w:pPr>
        <w:spacing w:after="150"/>
        <w:rPr>
          <w:rFonts w:ascii="Arial" w:hAnsi="Arial" w:cs="Arial"/>
        </w:rPr>
      </w:pPr>
      <w:hyperlink r:id="rId8">
        <w:r w:rsidR="00134569" w:rsidRPr="00AB1E04">
          <w:rPr>
            <w:rStyle w:val="Hyperlink"/>
            <w:rFonts w:ascii="Arial" w:hAnsi="Arial" w:cs="Arial"/>
            <w:color w:val="008000"/>
          </w:rPr>
          <w:t>Образац 5 - Лична карта за л</w:t>
        </w:r>
        <w:r w:rsidR="00134569" w:rsidRPr="00AB1E04">
          <w:rPr>
            <w:rStyle w:val="Hyperlink"/>
            <w:rFonts w:ascii="Arial" w:hAnsi="Arial" w:cs="Arial"/>
            <w:color w:val="008000"/>
          </w:rPr>
          <w:t>ице коме је додељена привремена заштита </w:t>
        </w:r>
      </w:hyperlink>
    </w:p>
    <w:sectPr w:rsidR="00DE0F6B" w:rsidRPr="00AB1E04" w:rsidSect="0013456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DE0F6B"/>
    <w:rsid w:val="00134569"/>
    <w:rsid w:val="00AB1E04"/>
    <w:rsid w:val="00D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E0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E0F6B"/>
  </w:style>
  <w:style w:type="character" w:styleId="FollowedHyperlink">
    <w:name w:val="FollowedHyperlink"/>
    <w:basedOn w:val="DefaultParagraphFont"/>
    <w:uiPriority w:val="99"/>
    <w:semiHidden/>
    <w:unhideWhenUsed/>
    <w:rsid w:val="00AB1E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obrazac_5.html&amp;x-filename=true&amp;regactid=426016&amp;doctype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obrazac_4.html&amp;x-filename=true&amp;regactid=426016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brazac_3.html&amp;x-filename=true&amp;regactid=426016&amp;doctype=reg" TargetMode="External"/><Relationship Id="rId5" Type="http://schemas.openxmlformats.org/officeDocument/2006/relationships/hyperlink" Target="http://www.pravno-informacioni-sistem.rs/SlGlasnikPortal/prilozi/obrazac_2.html&amp;x-filename=true&amp;regactid=426016&amp;doctype=r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obrazac_1.html&amp;x-filename=true&amp;regactid=426016&amp;doctype=r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Company>MUP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3</cp:revision>
  <dcterms:created xsi:type="dcterms:W3CDTF">2018-06-04T07:33:00Z</dcterms:created>
  <dcterms:modified xsi:type="dcterms:W3CDTF">2018-06-04T07:39:00Z</dcterms:modified>
</cp:coreProperties>
</file>